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2B2B2B"/>
          <w:spacing w:val="0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2B2B2B"/>
          <w:spacing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2B2B2B"/>
          <w:spacing w:val="0"/>
          <w:sz w:val="44"/>
          <w:szCs w:val="44"/>
          <w:lang w:eastAsia="zh-CN"/>
        </w:rPr>
        <w:t>威县城市管理综合行政执法局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2B2B2B"/>
          <w:spacing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2B2B2B"/>
          <w:spacing w:val="0"/>
          <w:sz w:val="44"/>
          <w:szCs w:val="44"/>
          <w:lang w:eastAsia="zh-CN"/>
        </w:rPr>
        <w:t>“强基础、转作风、树形象”专项行动工作</w:t>
      </w:r>
      <w:r>
        <w:rPr>
          <w:rFonts w:hint="eastAsia" w:ascii="宋体" w:hAnsi="宋体" w:eastAsia="宋体" w:cs="宋体"/>
          <w:b/>
          <w:bCs/>
          <w:i w:val="0"/>
          <w:caps w:val="0"/>
          <w:color w:val="2B2B2B"/>
          <w:spacing w:val="0"/>
          <w:sz w:val="44"/>
          <w:szCs w:val="44"/>
          <w:lang w:val="en-US" w:eastAsia="zh-CN"/>
        </w:rPr>
        <w:t xml:space="preserve">总  </w:t>
      </w:r>
      <w:r>
        <w:rPr>
          <w:rFonts w:hint="eastAsia" w:ascii="宋体" w:hAnsi="宋体" w:eastAsia="宋体" w:cs="宋体"/>
          <w:b/>
          <w:bCs/>
          <w:i w:val="0"/>
          <w:caps w:val="0"/>
          <w:color w:val="2B2B2B"/>
          <w:spacing w:val="0"/>
          <w:sz w:val="44"/>
          <w:szCs w:val="44"/>
          <w:lang w:eastAsia="zh-CN"/>
        </w:rPr>
        <w:t>结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市城管综合执法局：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“强基础、转作风、树形象”专项行动开展以来，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我局</w:t>
      </w:r>
      <w:r>
        <w:rPr>
          <w:rFonts w:hint="eastAsia" w:ascii="仿宋" w:hAnsi="仿宋" w:eastAsia="仿宋" w:cs="仿宋"/>
          <w:sz w:val="32"/>
          <w:szCs w:val="32"/>
        </w:rPr>
        <w:t>认真贯彻国家住建部、省住建厅有关文件精神，科学筹划，周密组织，强力推进，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我局</w:t>
      </w:r>
      <w:r>
        <w:rPr>
          <w:rFonts w:hint="eastAsia" w:ascii="仿宋" w:hAnsi="仿宋" w:eastAsia="仿宋" w:cs="仿宋"/>
          <w:sz w:val="32"/>
          <w:szCs w:val="32"/>
        </w:rPr>
        <w:t>城管执法队伍建设管理水平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得到</w:t>
      </w:r>
      <w:r>
        <w:rPr>
          <w:rFonts w:hint="eastAsia" w:ascii="仿宋" w:hAnsi="仿宋" w:eastAsia="仿宋" w:cs="仿宋"/>
          <w:sz w:val="32"/>
          <w:szCs w:val="32"/>
        </w:rPr>
        <w:t>全面提升。现将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专项活动开展情况总结</w:t>
      </w:r>
      <w:r>
        <w:rPr>
          <w:rFonts w:hint="eastAsia" w:ascii="仿宋" w:hAnsi="仿宋" w:eastAsia="仿宋" w:cs="仿宋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主要工作情况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将“强转树”专项行动列为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局年度工作重点，及时召开队伍建设管理工作专项会议，制发了《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威县城市管理综合行政执法局“强转树”专项活动方案</w:t>
      </w:r>
      <w:r>
        <w:rPr>
          <w:rFonts w:hint="eastAsia" w:ascii="仿宋" w:hAnsi="仿宋" w:eastAsia="仿宋" w:cs="仿宋"/>
          <w:sz w:val="32"/>
          <w:szCs w:val="32"/>
        </w:rPr>
        <w:t>》，依据住建部推行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行政执法三项制度即：行政执法公示制度、行政执法全过程记录制度、重大行政执法决定法制审核制度，</w:t>
      </w:r>
      <w:r>
        <w:rPr>
          <w:rFonts w:hint="eastAsia" w:ascii="仿宋" w:hAnsi="仿宋" w:eastAsia="仿宋" w:cs="仿宋"/>
          <w:sz w:val="32"/>
          <w:szCs w:val="32"/>
        </w:rPr>
        <w:t>并组织专项督导检查。着眼城市管理精细化要求，对《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威县城管长效管理机制</w:t>
      </w:r>
      <w:r>
        <w:rPr>
          <w:rFonts w:hint="eastAsia" w:ascii="仿宋" w:hAnsi="仿宋" w:eastAsia="仿宋" w:cs="仿宋"/>
          <w:sz w:val="32"/>
          <w:szCs w:val="32"/>
        </w:rPr>
        <w:t>》进行进一步修订完善，使考核、检查工作走向科学化、规范化。组织召开了队伍建设管理工作调度会，对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执法</w:t>
      </w:r>
      <w:r>
        <w:rPr>
          <w:rFonts w:hint="eastAsia" w:ascii="仿宋" w:hAnsi="仿宋" w:eastAsia="仿宋" w:cs="仿宋"/>
          <w:sz w:val="32"/>
          <w:szCs w:val="32"/>
        </w:rPr>
        <w:t>工作进行了讲评，对重点工作进行了深入部署。紧扣队伍建设管理主题，广泛开展“强转树”专项行动宣传活动，形成“服务为先、管理优化、执法规范，城管在您身边”、“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人民城市人民管，管好城市为人民</w:t>
      </w:r>
      <w:r>
        <w:rPr>
          <w:rFonts w:hint="eastAsia" w:ascii="仿宋" w:hAnsi="仿宋" w:eastAsia="仿宋" w:cs="仿宋"/>
          <w:sz w:val="32"/>
          <w:szCs w:val="32"/>
        </w:rPr>
        <w:t>”等工作理念与宣传口号。着眼推动队伍建设管理工作有效落实，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城管</w:t>
      </w:r>
      <w:r>
        <w:rPr>
          <w:rFonts w:hint="eastAsia" w:ascii="仿宋" w:hAnsi="仿宋" w:eastAsia="仿宋" w:cs="仿宋"/>
          <w:sz w:val="32"/>
          <w:szCs w:val="32"/>
        </w:rPr>
        <w:t>大队始终保持队伍建设管理工作大抓态势，对中队建设、队伍管理、内务秩序等方面进行集中督导检查，今年以来共集中检查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城区</w:t>
      </w:r>
      <w:r>
        <w:rPr>
          <w:rFonts w:hint="eastAsia" w:ascii="仿宋" w:hAnsi="仿宋" w:eastAsia="仿宋" w:cs="仿宋"/>
          <w:sz w:val="32"/>
          <w:szCs w:val="32"/>
        </w:rPr>
        <w:t>中队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个，现场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处理</w:t>
      </w:r>
      <w:r>
        <w:rPr>
          <w:rFonts w:hint="eastAsia" w:ascii="仿宋" w:hAnsi="仿宋" w:eastAsia="仿宋" w:cs="仿宋"/>
          <w:sz w:val="32"/>
          <w:szCs w:val="32"/>
        </w:rPr>
        <w:t>执法队员46人次；确保了年度各项工作按计划推进，发挥了指导引领作用。为适时掌握“强转树”工作动态，创建了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威县城管工作微信群</w:t>
      </w:r>
      <w:r>
        <w:rPr>
          <w:rFonts w:hint="eastAsia" w:ascii="仿宋" w:hAnsi="仿宋" w:eastAsia="仿宋" w:cs="仿宋"/>
          <w:sz w:val="32"/>
          <w:szCs w:val="32"/>
        </w:rPr>
        <w:t>，及时发布工作信息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深入组织开展“以案说法”岗位练兵实践活动，积极选取违建拆除、占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道</w:t>
      </w:r>
      <w:r>
        <w:rPr>
          <w:rFonts w:hint="eastAsia" w:ascii="仿宋" w:hAnsi="仿宋" w:eastAsia="仿宋" w:cs="仿宋"/>
          <w:sz w:val="32"/>
          <w:szCs w:val="32"/>
        </w:rPr>
        <w:t>经营、市容管理、露天烧烤整治等有代表性的执法重点问题，组织业务能力强、执法经验丰富、语言表达清晰、法律法规熟悉的中队业务骨干，现场执法、实地办案，形成了示范引领，推动了执法规范，提高了办案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二、突出工作亮点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1、</w:t>
      </w:r>
      <w:r>
        <w:rPr>
          <w:rFonts w:hint="eastAsia" w:ascii="楷体" w:hAnsi="楷体" w:eastAsia="楷体" w:cs="楷体"/>
          <w:sz w:val="32"/>
          <w:szCs w:val="32"/>
        </w:rPr>
        <w:t>狠抓中队建设。</w:t>
      </w:r>
      <w:r>
        <w:rPr>
          <w:rFonts w:hint="eastAsia" w:ascii="仿宋" w:hAnsi="仿宋" w:eastAsia="仿宋" w:cs="仿宋"/>
          <w:sz w:val="32"/>
          <w:szCs w:val="32"/>
        </w:rPr>
        <w:t>城管中队认真贯彻落实《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威县城市管理行政执法局“强转树”专项行动方案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，各</w:t>
      </w:r>
      <w:r>
        <w:rPr>
          <w:rFonts w:hint="eastAsia" w:ascii="仿宋" w:hAnsi="仿宋" w:eastAsia="仿宋" w:cs="仿宋"/>
          <w:sz w:val="32"/>
          <w:szCs w:val="32"/>
        </w:rPr>
        <w:t>中队工作干劲、作风形象、内务管理、执法水平以及硬件建设等，都发生了很大变化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坚持用硬件建设带动发展、用文化理念凝心聚力、用制度机制规范管理、用检查监督促进养成、用执法规范提升形象，中队规范化建设水平迈向了新台阶。在硬件建设上，落实配备执法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记录仪、执法车辆、统一服装</w:t>
      </w:r>
      <w:r>
        <w:rPr>
          <w:rFonts w:hint="eastAsia" w:ascii="仿宋" w:hAnsi="仿宋" w:eastAsia="仿宋" w:cs="仿宋"/>
          <w:sz w:val="32"/>
          <w:szCs w:val="32"/>
        </w:rPr>
        <w:t>；在软件建设上，落实管理规定，特别在推行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行政执法三项制度</w:t>
      </w:r>
      <w:r>
        <w:rPr>
          <w:rFonts w:hint="eastAsia" w:ascii="仿宋" w:hAnsi="仿宋" w:eastAsia="仿宋" w:cs="仿宋"/>
          <w:sz w:val="32"/>
          <w:szCs w:val="32"/>
        </w:rPr>
        <w:t>工作中，严格要求。在管理事务头绪多、人员少的情况下，大力推行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“三班倒”</w:t>
      </w:r>
      <w:r>
        <w:rPr>
          <w:rFonts w:hint="eastAsia" w:ascii="仿宋" w:hAnsi="仿宋" w:eastAsia="仿宋" w:cs="仿宋"/>
          <w:sz w:val="32"/>
          <w:szCs w:val="32"/>
        </w:rPr>
        <w:t>制度，加强对重点区域、交通要道的检查巡查，确保辖区秩序和安全，取得了较好效果。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2、</w:t>
      </w:r>
      <w:r>
        <w:rPr>
          <w:rFonts w:hint="eastAsia" w:ascii="楷体" w:hAnsi="楷体" w:eastAsia="楷体" w:cs="楷体"/>
          <w:sz w:val="32"/>
          <w:szCs w:val="32"/>
        </w:rPr>
        <w:t>规范执法行为。</w:t>
      </w:r>
      <w:r>
        <w:rPr>
          <w:rFonts w:hint="eastAsia" w:ascii="仿宋" w:hAnsi="仿宋" w:eastAsia="仿宋" w:cs="仿宋"/>
          <w:sz w:val="32"/>
          <w:szCs w:val="32"/>
        </w:rPr>
        <w:t>把规范执法流程作为“强基础、转作风、树形象”的实际举措，局全面推行“721”工作法，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落实“四个做到”，</w:t>
      </w:r>
      <w:r>
        <w:rPr>
          <w:rFonts w:hint="eastAsia" w:ascii="仿宋" w:hAnsi="仿宋" w:eastAsia="仿宋" w:cs="仿宋"/>
          <w:sz w:val="32"/>
          <w:szCs w:val="32"/>
        </w:rPr>
        <w:t>规范执法语言，固化执法流程，打造“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民城管、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为人民</w:t>
      </w:r>
      <w:r>
        <w:rPr>
          <w:rFonts w:hint="eastAsia" w:ascii="仿宋" w:hAnsi="仿宋" w:eastAsia="仿宋" w:cs="仿宋"/>
          <w:sz w:val="32"/>
          <w:szCs w:val="32"/>
        </w:rPr>
        <w:t>”品牌。从点滴做起，着眼综合执法特点，规范执法行为。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3、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发挥骨干效应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“强转树”专项行动开展以来，工作中涌现出一批默默工作在一线的先进人物。如：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我局很多队长，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06成立城管局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就</w:t>
      </w:r>
      <w:r>
        <w:rPr>
          <w:rFonts w:hint="eastAsia" w:ascii="仿宋" w:hAnsi="仿宋" w:eastAsia="仿宋" w:cs="仿宋"/>
          <w:sz w:val="32"/>
          <w:szCs w:val="32"/>
        </w:rPr>
        <w:t>进入城管执法队伍，从队员做起。参加工作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十余</w:t>
      </w:r>
      <w:r>
        <w:rPr>
          <w:rFonts w:hint="eastAsia" w:ascii="仿宋" w:hAnsi="仿宋" w:eastAsia="仿宋" w:cs="仿宋"/>
          <w:sz w:val="32"/>
          <w:szCs w:val="32"/>
        </w:rPr>
        <w:t>年，如今仍然战斗在工作一线，始终身先士卒、冲锋在前，巡查检查、清理违章、劝离商户、整治市容,样样工作都有他的身影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多年来出色地完成各项工作任务和重大整治行动，受到局领导和同事们一致好评，在平凡的岗位上创造了一名城管人不平凡的工作业绩。使中队全面建设水平迈上新台阶，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特别是在我县创建国家园林县城、国家卫生县城、省级文明等工作中立都下汗马功劳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3、</w:t>
      </w:r>
      <w:r>
        <w:rPr>
          <w:rFonts w:hint="eastAsia" w:ascii="楷体" w:hAnsi="楷体" w:eastAsia="楷体" w:cs="楷体"/>
          <w:sz w:val="32"/>
          <w:szCs w:val="32"/>
        </w:rPr>
        <w:t>优化作风形象。</w:t>
      </w:r>
      <w:r>
        <w:rPr>
          <w:rFonts w:hint="eastAsia" w:ascii="仿宋" w:hAnsi="仿宋" w:eastAsia="仿宋" w:cs="仿宋"/>
          <w:sz w:val="32"/>
          <w:szCs w:val="32"/>
        </w:rPr>
        <w:t>局机关进一步畅通百姓诉求渠道，深入开展局长专题接话访谈活动，听取群众意见，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数字化城市管理中心开通了城管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12319服务热线，及时反馈</w:t>
      </w:r>
      <w:r>
        <w:rPr>
          <w:rFonts w:hint="eastAsia" w:ascii="仿宋" w:hAnsi="仿宋" w:eastAsia="仿宋" w:cs="仿宋"/>
          <w:sz w:val="32"/>
          <w:szCs w:val="32"/>
        </w:rPr>
        <w:t>解决群众反映的诉求，提升社会公众满意度。拓宽为民服务渠道，积极组织开展“城管开放日”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（每月第一个星期日）</w:t>
      </w:r>
      <w:r>
        <w:rPr>
          <w:rFonts w:hint="eastAsia" w:ascii="仿宋" w:hAnsi="仿宋" w:eastAsia="仿宋" w:cs="仿宋"/>
          <w:sz w:val="32"/>
          <w:szCs w:val="32"/>
        </w:rPr>
        <w:t>以及城管“进社区、进商铺、进校园” 等主题活动，与人民群众面对面、零距离，倾听百姓声音，增进理解交流，促进各项服务管理工作符合民意、贴近民心。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聘请人大代表、政协委员、门店经营户及热心市民为城管监督员；</w:t>
      </w:r>
      <w:r>
        <w:rPr>
          <w:rFonts w:hint="eastAsia" w:ascii="仿宋" w:hAnsi="仿宋" w:eastAsia="仿宋" w:cs="仿宋"/>
          <w:sz w:val="32"/>
          <w:szCs w:val="32"/>
        </w:rPr>
        <w:t>广泛开展志愿服务活动，扩大城管队伍正面影响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雷锋学习日，组织城管志愿者队伍走上街头，开展便民服务，清理社区楼院卫生，开展咨询活动，弘扬雷锋精神，做最美城管人。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个别中队</w:t>
      </w:r>
      <w:r>
        <w:rPr>
          <w:rFonts w:hint="eastAsia" w:ascii="仿宋" w:hAnsi="仿宋" w:eastAsia="仿宋" w:cs="仿宋"/>
          <w:sz w:val="32"/>
          <w:szCs w:val="32"/>
        </w:rPr>
        <w:t>管理存在差距，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工作纪律</w:t>
      </w:r>
      <w:r>
        <w:rPr>
          <w:rFonts w:hint="eastAsia" w:ascii="仿宋" w:hAnsi="仿宋" w:eastAsia="仿宋" w:cs="仿宋"/>
          <w:sz w:val="32"/>
          <w:szCs w:val="32"/>
        </w:rPr>
        <w:t>较为突出，执法着装不规范、不戴帽子等现象时常出现；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各中队</w:t>
      </w:r>
      <w:r>
        <w:rPr>
          <w:rFonts w:hint="eastAsia" w:ascii="仿宋" w:hAnsi="仿宋" w:eastAsia="仿宋" w:cs="仿宋"/>
          <w:sz w:val="32"/>
          <w:szCs w:val="32"/>
        </w:rPr>
        <w:t>对群众投诉问题，未引起足够重视，存在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处理</w:t>
      </w:r>
      <w:r>
        <w:rPr>
          <w:rFonts w:hint="eastAsia" w:ascii="仿宋" w:hAnsi="仿宋" w:eastAsia="仿宋" w:cs="仿宋"/>
          <w:sz w:val="32"/>
          <w:szCs w:val="32"/>
        </w:rPr>
        <w:t>不及时、回复不到位、渠道不畅通、取证不充分等问题，造成一些工作被动和投诉升级。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四、下一步工作重点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继续推进“强基础、转作风、树形象”专项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行动，全面提高城管执法工作水平；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抓好</w:t>
      </w:r>
      <w:r>
        <w:rPr>
          <w:rFonts w:hint="eastAsia" w:ascii="仿宋" w:hAnsi="仿宋" w:eastAsia="仿宋" w:cs="仿宋"/>
          <w:sz w:val="32"/>
          <w:szCs w:val="32"/>
        </w:rPr>
        <w:t>中队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队伍建设</w:t>
      </w:r>
      <w:r>
        <w:rPr>
          <w:rFonts w:hint="eastAsia" w:ascii="仿宋" w:hAnsi="仿宋" w:eastAsia="仿宋" w:cs="仿宋"/>
          <w:sz w:val="32"/>
          <w:szCs w:val="32"/>
        </w:rPr>
        <w:t>、执法全过程记录、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队容风纪</w:t>
      </w:r>
      <w:r>
        <w:rPr>
          <w:rFonts w:hint="eastAsia" w:ascii="仿宋" w:hAnsi="仿宋" w:eastAsia="仿宋" w:cs="仿宋"/>
          <w:sz w:val="32"/>
          <w:szCs w:val="32"/>
        </w:rPr>
        <w:t>等工作，局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领导</w:t>
      </w:r>
      <w:r>
        <w:rPr>
          <w:rFonts w:hint="eastAsia" w:ascii="仿宋" w:hAnsi="仿宋" w:eastAsia="仿宋" w:cs="仿宋"/>
          <w:sz w:val="32"/>
          <w:szCs w:val="32"/>
        </w:rPr>
        <w:t>进行专项检查与考核，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对全年工作进行总结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，以作为年终评选争优的依据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4480" w:firstLineChars="14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2022年11月24日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02C89"/>
    <w:rsid w:val="13516348"/>
    <w:rsid w:val="17386847"/>
    <w:rsid w:val="1A616B6B"/>
    <w:rsid w:val="248A64A6"/>
    <w:rsid w:val="30DE4DFE"/>
    <w:rsid w:val="3921320A"/>
    <w:rsid w:val="4D0E4FE2"/>
    <w:rsid w:val="51453257"/>
    <w:rsid w:val="54C73936"/>
    <w:rsid w:val="58DE31E5"/>
    <w:rsid w:val="58ED0436"/>
    <w:rsid w:val="6BB02C89"/>
    <w:rsid w:val="7840125A"/>
    <w:rsid w:val="78F845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2017-08-28T08:49:00Z</dcterms:created>
  <dc:creator>Administrator</dc:creator>
  <cp:lastModifiedBy>Administrator</cp:lastModifiedBy>
  <dcterms:modified xsi:type="dcterms:W3CDTF">2022-11-24T09:27:34Z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